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E3" w:rsidRDefault="00A67AE3" w:rsidP="00A67AE3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665F6B" w:rsidRPr="00A67AE3" w:rsidRDefault="00665F6B" w:rsidP="00665F6B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A67AE3">
        <w:rPr>
          <w:b/>
          <w:bCs/>
          <w:lang w:eastAsia="ar-SA"/>
        </w:rPr>
        <w:t>ОМСКИЙ  МУНИЦИПАЛЬНЫЙ  РАЙОН ОМСКОЙ  ОБЛАСТИ</w:t>
      </w:r>
    </w:p>
    <w:p w:rsidR="00665F6B" w:rsidRPr="00E91CF9" w:rsidRDefault="00665F6B" w:rsidP="00665F6B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665F6B" w:rsidRPr="00E91CF9" w:rsidRDefault="00665F6B" w:rsidP="00665F6B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65F6B" w:rsidRPr="00E91CF9" w:rsidTr="004A0EE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65F6B" w:rsidRPr="00E91CF9" w:rsidRDefault="00665F6B" w:rsidP="004A0E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665F6B" w:rsidRPr="00E91CF9" w:rsidRDefault="00665F6B" w:rsidP="00665F6B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665F6B" w:rsidRPr="00E91CF9" w:rsidRDefault="00665F6B" w:rsidP="00665F6B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A67AE3">
        <w:rPr>
          <w:rFonts w:eastAsia="Arial Unicode MS"/>
          <w:sz w:val="28"/>
          <w:szCs w:val="28"/>
        </w:rPr>
        <w:t>______________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A67AE3">
        <w:rPr>
          <w:rFonts w:eastAsia="Arial Unicode MS"/>
          <w:sz w:val="28"/>
          <w:szCs w:val="28"/>
        </w:rPr>
        <w:t>___</w:t>
      </w:r>
      <w:bookmarkStart w:id="0" w:name="_GoBack"/>
      <w:bookmarkEnd w:id="0"/>
    </w:p>
    <w:p w:rsidR="00665F6B" w:rsidRPr="00E91CF9" w:rsidRDefault="00665F6B" w:rsidP="00665F6B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665F6B" w:rsidRPr="00E91CF9" w:rsidTr="004A0EE5">
        <w:tc>
          <w:tcPr>
            <w:tcW w:w="9468" w:type="dxa"/>
            <w:shd w:val="clear" w:color="auto" w:fill="auto"/>
          </w:tcPr>
          <w:p w:rsidR="00665F6B" w:rsidRPr="00E91CF9" w:rsidRDefault="00665F6B" w:rsidP="004A0E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Pr="00665F6B">
              <w:rPr>
                <w:sz w:val="28"/>
                <w:szCs w:val="28"/>
              </w:rPr>
              <w:t xml:space="preserve">09.06.2015г.  № 104 </w:t>
            </w:r>
            <w:r>
              <w:rPr>
                <w:sz w:val="28"/>
                <w:szCs w:val="28"/>
                <w:lang w:eastAsia="ar-SA"/>
              </w:rPr>
              <w:t>«</w:t>
            </w:r>
            <w:r w:rsidRPr="00C05711">
              <w:rPr>
                <w:sz w:val="28"/>
                <w:szCs w:val="28"/>
              </w:rPr>
      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665F6B" w:rsidRPr="00E91CF9" w:rsidTr="004A0EE5">
        <w:tc>
          <w:tcPr>
            <w:tcW w:w="9468" w:type="dxa"/>
            <w:shd w:val="clear" w:color="auto" w:fill="auto"/>
          </w:tcPr>
          <w:p w:rsidR="00665F6B" w:rsidRPr="00E91CF9" w:rsidRDefault="00665F6B" w:rsidP="004A0EE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5F6B" w:rsidRDefault="00665F6B" w:rsidP="00665F6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C05711">
        <w:rPr>
          <w:sz w:val="28"/>
          <w:szCs w:val="28"/>
        </w:rPr>
        <w:t>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665F6B">
        <w:rPr>
          <w:sz w:val="28"/>
          <w:szCs w:val="28"/>
        </w:rPr>
        <w:t xml:space="preserve">09.06.2015г.  № 104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665F6B" w:rsidRDefault="00665F6B" w:rsidP="00665F6B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Главу </w:t>
      </w:r>
      <w:proofErr w:type="gramStart"/>
      <w:r>
        <w:rPr>
          <w:sz w:val="28"/>
          <w:szCs w:val="28"/>
          <w:lang w:val="en-US" w:eastAsia="ar-SA"/>
        </w:rPr>
        <w:t>II</w:t>
      </w:r>
      <w:proofErr w:type="gramEnd"/>
      <w:r w:rsidRPr="00D1292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том числе наименование главы</w:t>
      </w:r>
      <w:r w:rsidRPr="00665F6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II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665F6B" w:rsidRDefault="00665F6B" w:rsidP="00665F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«Глава</w:t>
      </w:r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65">
        <w:rPr>
          <w:rFonts w:ascii="Times New Roman" w:hAnsi="Times New Roman" w:cs="Times New Roman"/>
          <w:sz w:val="28"/>
          <w:szCs w:val="28"/>
        </w:rPr>
        <w:t xml:space="preserve"> </w:t>
      </w:r>
      <w:r w:rsidRPr="002C67B1">
        <w:rPr>
          <w:rFonts w:ascii="Times New Roman" w:hAnsi="Times New Roman" w:cs="Times New Roman"/>
          <w:b/>
          <w:sz w:val="28"/>
          <w:szCs w:val="28"/>
        </w:rPr>
        <w:t>Стандарт предоставления муниципальной услуги</w:t>
      </w:r>
      <w:r>
        <w:rPr>
          <w:rFonts w:ascii="Times New Roman" w:hAnsi="Times New Roman" w:cs="Times New Roman"/>
          <w:b/>
          <w:sz w:val="28"/>
          <w:szCs w:val="28"/>
        </w:rPr>
        <w:t>, в том числе в электронном виде</w:t>
      </w:r>
      <w:r w:rsidRPr="000D5EB8">
        <w:rPr>
          <w:rFonts w:ascii="Times New Roman" w:hAnsi="Times New Roman" w:cs="Times New Roman"/>
          <w:b/>
          <w:sz w:val="28"/>
          <w:szCs w:val="28"/>
        </w:rPr>
        <w:t>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2.1. Наименование органа, предоставляющего муниципальную услугу - Администрация Богословского сельского поселения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 2.2. Наименование муниципальной услуги: «Организация и проведение торгов по продаже земельных участков, находящихся в муниципальной собственности или государственная собственность на которые не разграничена либо права на заключение договоров аренды таких земельных участков». 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lastRenderedPageBreak/>
        <w:t xml:space="preserve">     2.3. Результатом представления муниципальной услуги является заключение с победителем аукциона договора купли-продажи земельного участка или договора аренды земельного участка.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2.4. Сроком предоставления муниципальной услуги является период с момента опубликования в СМИ извещения о проведен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>кциона (далее - извещение) до заключения с победителем аукциона договора купли-продажи или аренды земельного участка. Срок предоставления муниципальной услуги не может превышать 2 месяцев.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2.5. Правовыми основаниями для предоставления муниципальной услуги являются: 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Конституция Российской Федерации;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Гражданский кодекс Российской Федерации;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Земельный кодекс Российской Федерации;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Федеральный закон от 27.07.2010 N 210-ФЗ "Об организации предоставления государственных и муниципальных услуг";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 Устав Богословского сельского поселения;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 иные законы и нормативные правовые акты Российской Федерации, Омской области, муниципальные правовые акты.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2.6. Для 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предоставления муниципальной услуги лица, желающие принять участие в аукционе по продаже в собственность земельного участка или права на заключение договора аренды земельного участка подают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 xml:space="preserve"> в Администрацию Богословского сельского поселения следующие документы: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- заявку 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на участие в аукционе по установленной в извещении о проведении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 xml:space="preserve"> аукциона форме с указанием банковских реквизитов счета для возврата задатка;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>, если заявителем является иностранное юридическое лицо;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lastRenderedPageBreak/>
        <w:t>- документы, подтверждающие внесение задатка.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2.7. Предоставление документов, подтверждающих внесение задатка, признается заключением соглашения о задатке.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2.8. Администрация не вправе требовать предоставление иных документов, за исключением документов, указанных в пункте 2.6 настоящего регламента. 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В отношении заявителей — юридических лиц и индивидуальных предпринимателей Администрация запрашивает сведения, подтверждающие факт внесения сведений о заявителе в единый государственных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  <w:proofErr w:type="gramEnd"/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2.9. Администрация возвращает заявителю заявку на участие в аукционе, поступившую по истечении срока приема заявок в день ее поступления.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2.10. Администрация отказывает в предоставлении муниципальной услуги при организац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>кциона по продаже в собственность земельного участка или продаже права на заключение договора аренды земельного участка по следующим основаниям: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непредставление необходимых для участия документов или предоставление недостоверных сведений;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- </w:t>
      </w:r>
      <w:proofErr w:type="gramStart"/>
      <w:r w:rsidRPr="00665F6B">
        <w:rPr>
          <w:rFonts w:eastAsiaTheme="minorHAnsi"/>
          <w:sz w:val="28"/>
          <w:szCs w:val="28"/>
          <w:lang w:eastAsia="en-US"/>
        </w:rPr>
        <w:t>не поступление</w:t>
      </w:r>
      <w:proofErr w:type="gramEnd"/>
      <w:r w:rsidRPr="00665F6B">
        <w:rPr>
          <w:rFonts w:eastAsiaTheme="minorHAnsi"/>
          <w:sz w:val="28"/>
          <w:szCs w:val="28"/>
          <w:lang w:eastAsia="en-US"/>
        </w:rPr>
        <w:t xml:space="preserve"> задатка на дату рассмотрения заявок на участие в аукционе;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подача заявки на участие в аукционе лицом, который в соответствии с законодательством Российской Федерации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 исполняющих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2.11. Предоставление муниципальной услуги осуществляется бесплатно.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lastRenderedPageBreak/>
        <w:t xml:space="preserve">     2.12. Максимальный срок ожидания в очереди при подаче заявки на участие в аукционе не может превышать 15 минут. Общее максимальное время приема и регистрации заявки на участие в аукционе не может превышать 20 минут. Максимальный срок ожидания в очереди при заключении договора купли-продажи или аренды с победителем торгов не может превышать 15 минут.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2.13. Требования к помещениям, в которых предоставляется муниципальная услуга, к местам ожидания, местам для заполнения заявок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зал ожидания должен содержать посадочные места и стол для заполнения заявок;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в зале ожидания на стенах должны быть представлены информационные стенды с образцами заявки и перечнем документов, необходимых для подачи заявки на участие в торгах;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помещение, используемое для проведения торгов, должно быть просторным, иметь хорошее освещение и количество посадочных мест, требующихся для размещения всех участников торгов.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 xml:space="preserve">      2.14. Показатели доступности и качества муниципальной услуги: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заявительный порядок обращения за предоставлением муниципальной услуги;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открытость деятельности Администрации при предоставлении муниципальной услуги;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доступность обращения за предоставлением муниципальной услуги;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соблюдение сроков предоставления муниципальной услуги в соответствии с настоящим регламентом;</w:t>
      </w:r>
    </w:p>
    <w:p w:rsidR="00665F6B" w:rsidRPr="00665F6B" w:rsidRDefault="00665F6B" w:rsidP="00665F6B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665F6B">
        <w:rPr>
          <w:rFonts w:eastAsiaTheme="minorHAnsi"/>
          <w:sz w:val="28"/>
          <w:szCs w:val="28"/>
          <w:lang w:eastAsia="en-US"/>
        </w:rPr>
        <w:t>- получение полной, актуальной и достоверной информации о порядке предоставления муниципальной услуги.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2.15. </w:t>
      </w:r>
      <w:proofErr w:type="gramStart"/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</w:t>
      </w:r>
      <w:r w:rsidRPr="00F8031B">
        <w:rPr>
          <w:rFonts w:eastAsia="Calibri"/>
          <w:sz w:val="28"/>
          <w:szCs w:val="28"/>
        </w:rPr>
        <w:lastRenderedPageBreak/>
        <w:t xml:space="preserve">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Pr="00F8031B">
        <w:rPr>
          <w:rFonts w:eastAsia="Calibri"/>
          <w:sz w:val="28"/>
          <w:szCs w:val="28"/>
        </w:rPr>
        <w:t xml:space="preserve"> </w:t>
      </w:r>
      <w:proofErr w:type="gramStart"/>
      <w:r w:rsidRPr="00F8031B">
        <w:rPr>
          <w:rFonts w:eastAsia="Calibri"/>
          <w:sz w:val="28"/>
          <w:szCs w:val="28"/>
        </w:rPr>
        <w:t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  <w:proofErr w:type="gramEnd"/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16.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- заверить заявление ЭП, если иное не установлено действующим </w:t>
      </w:r>
      <w:r w:rsidRPr="00F8031B">
        <w:rPr>
          <w:sz w:val="28"/>
          <w:szCs w:val="28"/>
        </w:rPr>
        <w:lastRenderedPageBreak/>
        <w:t>законодательством;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031B">
        <w:rPr>
          <w:sz w:val="28"/>
          <w:szCs w:val="28"/>
        </w:rPr>
        <w:t>.</w:t>
      </w:r>
      <w:r>
        <w:rPr>
          <w:sz w:val="28"/>
          <w:szCs w:val="28"/>
        </w:rPr>
        <w:t>17.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2.18.</w:t>
      </w:r>
      <w:r w:rsidRPr="00F8031B">
        <w:rPr>
          <w:sz w:val="28"/>
          <w:szCs w:val="28"/>
        </w:rPr>
        <w:t xml:space="preserve">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3) прием и регистрация заявления и документов, необходимых для </w:t>
      </w:r>
      <w:r w:rsidRPr="00F8031B">
        <w:rPr>
          <w:sz w:val="28"/>
          <w:szCs w:val="28"/>
        </w:rPr>
        <w:lastRenderedPageBreak/>
        <w:t>предоставления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2.19.</w:t>
      </w:r>
      <w:r w:rsidRPr="00F8031B">
        <w:rPr>
          <w:sz w:val="28"/>
          <w:szCs w:val="28"/>
        </w:rPr>
        <w:t xml:space="preserve"> В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665F6B" w:rsidRPr="00F8031B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665F6B" w:rsidRPr="00E91CF9" w:rsidRDefault="00665F6B" w:rsidP="00665F6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665F6B" w:rsidRPr="00E91CF9" w:rsidRDefault="00665F6B" w:rsidP="00665F6B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665F6B" w:rsidRDefault="00665F6B" w:rsidP="00665F6B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665F6B" w:rsidRDefault="00665F6B" w:rsidP="00665F6B"/>
    <w:p w:rsidR="00C80B70" w:rsidRDefault="00C80B70"/>
    <w:sectPr w:rsidR="00C80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6B"/>
    <w:rsid w:val="00665F6B"/>
    <w:rsid w:val="00A67AE3"/>
    <w:rsid w:val="00C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5F6B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65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5F6B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2154</Words>
  <Characters>12280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2023-05-15T08:32:00Z</dcterms:created>
  <dcterms:modified xsi:type="dcterms:W3CDTF">2023-05-15T08:32:00Z</dcterms:modified>
</cp:coreProperties>
</file>